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61" w:rsidRDefault="00224B61" w:rsidP="00224B61">
      <w:pPr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农民专业合作社设立登记要件依据</w:t>
      </w:r>
    </w:p>
    <w:p w:rsidR="00224B61" w:rsidRPr="008018CF" w:rsidRDefault="00224B61" w:rsidP="00224B61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8018CF">
        <w:rPr>
          <w:rFonts w:ascii="仿宋" w:eastAsia="仿宋" w:hAnsi="仿宋" w:cs="仿宋" w:hint="eastAsia"/>
          <w:sz w:val="32"/>
          <w:szCs w:val="32"/>
        </w:rPr>
        <w:t>工商总局关于印发《内资企业登记提交材料规范》和《内资企业登记文书规范》的通知</w:t>
      </w:r>
    </w:p>
    <w:p w:rsidR="00224B61" w:rsidRDefault="00224B61" w:rsidP="00224B61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8018CF">
        <w:rPr>
          <w:rFonts w:ascii="仿宋" w:eastAsia="仿宋" w:hAnsi="仿宋" w:cs="仿宋" w:hint="eastAsia"/>
          <w:sz w:val="32"/>
          <w:szCs w:val="32"/>
        </w:rPr>
        <w:t>《吉林省“五证合一”登记制度改革实施办法》附件2《企业登记提交材料规范》03农民专业合作社登记提交材料规范</w:t>
      </w:r>
    </w:p>
    <w:p w:rsidR="009754FB" w:rsidRPr="00224B61" w:rsidRDefault="009754FB"/>
    <w:sectPr w:rsidR="009754FB" w:rsidRPr="00224B6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224B61"/>
    <w:rsid w:val="00224B61"/>
    <w:rsid w:val="005E41E2"/>
    <w:rsid w:val="007A4389"/>
    <w:rsid w:val="0097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>P R C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2018-05-02T00:37:00Z</dcterms:created>
  <dcterms:modified xsi:type="dcterms:W3CDTF">2018-05-02T00:37:00Z</dcterms:modified>
</cp:coreProperties>
</file>